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28B13" w14:textId="3A533615" w:rsidR="0054571B" w:rsidRDefault="0054571B" w:rsidP="0054571B">
      <w:pPr>
        <w:spacing w:after="120" w:line="480" w:lineRule="auto"/>
        <w:jc w:val="both"/>
      </w:pPr>
      <w:r w:rsidRPr="0054571B">
        <w:t>Brillouin Light Spectroscopy:</w:t>
      </w:r>
      <w:r>
        <w:t xml:space="preserve"> </w:t>
      </w:r>
      <w:r w:rsidRPr="0054571B">
        <w:t>Some applications in soft matter science</w:t>
      </w:r>
    </w:p>
    <w:p w14:paraId="5177F33C" w14:textId="631FBCEB" w:rsidR="0054571B" w:rsidRDefault="0054571B" w:rsidP="0054571B">
      <w:pPr>
        <w:spacing w:line="276" w:lineRule="auto"/>
        <w:jc w:val="both"/>
      </w:pPr>
      <w:r>
        <w:t>George Fytas</w:t>
      </w:r>
      <w:r w:rsidRPr="0054571B">
        <w:rPr>
          <w:vertAlign w:val="superscript"/>
        </w:rPr>
        <w:t>1,2</w:t>
      </w:r>
      <w:r>
        <w:rPr>
          <w:vertAlign w:val="superscript"/>
        </w:rPr>
        <w:t>,3</w:t>
      </w:r>
    </w:p>
    <w:p w14:paraId="00B513F3" w14:textId="77777777" w:rsidR="0054571B" w:rsidRPr="008F5B12" w:rsidRDefault="0054571B" w:rsidP="0054571B">
      <w:pPr>
        <w:jc w:val="both"/>
        <w:rPr>
          <w:rFonts w:cstheme="minorHAnsi"/>
          <w:color w:val="000000" w:themeColor="text1"/>
        </w:rPr>
      </w:pPr>
      <w:r w:rsidRPr="008F5B12">
        <w:rPr>
          <w:rFonts w:cstheme="minorHAnsi"/>
          <w:color w:val="000000" w:themeColor="text1"/>
          <w:vertAlign w:val="superscript"/>
        </w:rPr>
        <w:t>1</w:t>
      </w:r>
      <w:r w:rsidRPr="008F5B12">
        <w:rPr>
          <w:rFonts w:cstheme="minorHAnsi"/>
          <w:color w:val="000000" w:themeColor="text1"/>
        </w:rPr>
        <w:t xml:space="preserve">Planck Institute for Polymer Research, </w:t>
      </w:r>
      <w:proofErr w:type="spellStart"/>
      <w:r w:rsidRPr="008F5B12">
        <w:rPr>
          <w:rFonts w:cstheme="minorHAnsi"/>
          <w:color w:val="000000" w:themeColor="text1"/>
        </w:rPr>
        <w:t>Ackermannweg</w:t>
      </w:r>
      <w:proofErr w:type="spellEnd"/>
      <w:r w:rsidRPr="008F5B12">
        <w:rPr>
          <w:rFonts w:cstheme="minorHAnsi"/>
          <w:color w:val="000000" w:themeColor="text1"/>
        </w:rPr>
        <w:t xml:space="preserve"> 10, 55128 Mainz, Germany.</w:t>
      </w:r>
    </w:p>
    <w:p w14:paraId="4046414D" w14:textId="258AFDFD" w:rsidR="0054571B" w:rsidRDefault="0054571B" w:rsidP="0054571B">
      <w:pPr>
        <w:jc w:val="both"/>
        <w:rPr>
          <w:rFonts w:cstheme="minorHAnsi"/>
          <w:color w:val="000000" w:themeColor="text1"/>
          <w:lang w:val="pl-PL"/>
        </w:rPr>
      </w:pPr>
      <w:r>
        <w:rPr>
          <w:rFonts w:cstheme="minorHAnsi"/>
          <w:color w:val="000000" w:themeColor="text1"/>
          <w:vertAlign w:val="superscript"/>
          <w:lang w:val="pl-PL"/>
        </w:rPr>
        <w:t>2</w:t>
      </w:r>
      <w:r w:rsidRPr="008F5B12">
        <w:rPr>
          <w:rFonts w:cstheme="minorHAnsi"/>
          <w:color w:val="000000" w:themeColor="text1"/>
          <w:lang w:val="pl-PL"/>
        </w:rPr>
        <w:t>Faculty of Physics, Adam Mickiewicz University, Uniwersytetu Poznanskiego 2, 61-614 Poznan, Poland.</w:t>
      </w:r>
    </w:p>
    <w:p w14:paraId="42E6DAC5" w14:textId="5EA8E1A5" w:rsidR="0054571B" w:rsidRPr="008F5B12" w:rsidRDefault="0054571B" w:rsidP="00F27DEA">
      <w:pPr>
        <w:spacing w:after="120"/>
        <w:rPr>
          <w:rFonts w:cstheme="minorHAnsi"/>
          <w:color w:val="000000" w:themeColor="text1"/>
          <w:lang w:val="en-GB"/>
        </w:rPr>
      </w:pPr>
      <w:r>
        <w:rPr>
          <w:rFonts w:cstheme="minorHAnsi"/>
          <w:color w:val="000000" w:themeColor="text1"/>
          <w:vertAlign w:val="superscript"/>
        </w:rPr>
        <w:t>3</w:t>
      </w:r>
      <w:r w:rsidRPr="008F5B12">
        <w:rPr>
          <w:rFonts w:cstheme="minorHAnsi"/>
          <w:color w:val="000000" w:themeColor="text1"/>
          <w:lang w:val="en-GB"/>
        </w:rPr>
        <w:t xml:space="preserve">Institute of Electronic Structure and Laser, FORTH, N. </w:t>
      </w:r>
      <w:proofErr w:type="spellStart"/>
      <w:r w:rsidRPr="008F5B12">
        <w:rPr>
          <w:rFonts w:cstheme="minorHAnsi"/>
          <w:color w:val="000000" w:themeColor="text1"/>
          <w:lang w:val="en-GB"/>
        </w:rPr>
        <w:t>Plastira</w:t>
      </w:r>
      <w:proofErr w:type="spellEnd"/>
      <w:r w:rsidRPr="008F5B12">
        <w:rPr>
          <w:rFonts w:cstheme="minorHAnsi"/>
          <w:color w:val="000000" w:themeColor="text1"/>
          <w:lang w:val="en-GB"/>
        </w:rPr>
        <w:t xml:space="preserve"> 100, Heraklion, 70013 Greece</w:t>
      </w:r>
    </w:p>
    <w:p w14:paraId="47C3F04F" w14:textId="77777777" w:rsidR="0054571B" w:rsidRPr="0054571B" w:rsidRDefault="0054571B" w:rsidP="0054571B">
      <w:pPr>
        <w:jc w:val="both"/>
        <w:rPr>
          <w:rFonts w:cstheme="minorHAnsi"/>
          <w:color w:val="000000" w:themeColor="text1"/>
          <w:lang w:val="en-GB"/>
        </w:rPr>
      </w:pPr>
    </w:p>
    <w:p w14:paraId="501CFD44" w14:textId="4981DA9D" w:rsidR="00921BBB" w:rsidRDefault="0054571B" w:rsidP="00F27DEA">
      <w:pPr>
        <w:spacing w:after="120" w:line="360" w:lineRule="auto"/>
        <w:jc w:val="both"/>
      </w:pPr>
      <w:r>
        <w:t xml:space="preserve">Brillouin Light Spectroscopy (BLS) is </w:t>
      </w:r>
      <w:r w:rsidR="00F27DEA">
        <w:t xml:space="preserve">a </w:t>
      </w:r>
      <w:r>
        <w:t>powerful non-contact and no</w:t>
      </w:r>
      <w:r w:rsidR="00C0784C">
        <w:t>n</w:t>
      </w:r>
      <w:r>
        <w:t xml:space="preserve">-destructive technique </w:t>
      </w:r>
      <w:r w:rsidR="00F27DEA">
        <w:t xml:space="preserve">for </w:t>
      </w:r>
      <w:proofErr w:type="spellStart"/>
      <w:r w:rsidR="00F27DEA">
        <w:t>nanomechanics</w:t>
      </w:r>
      <w:proofErr w:type="spellEnd"/>
      <w:r w:rsidR="00F27DEA">
        <w:t xml:space="preserve"> of materials with spatiotemporal resolution in the submicron (wavelength in the visible)-GHz range. The application spectrum </w:t>
      </w:r>
      <w:r w:rsidR="00753219">
        <w:t xml:space="preserve">is steadily increases </w:t>
      </w:r>
      <w:r w:rsidR="00F27DEA">
        <w:t xml:space="preserve">from isotopic </w:t>
      </w:r>
      <w:r w:rsidR="00753219">
        <w:t>viscoelastic</w:t>
      </w:r>
      <w:r w:rsidR="00753219">
        <w:t xml:space="preserve"> </w:t>
      </w:r>
      <w:r w:rsidR="006E432C">
        <w:t>to</w:t>
      </w:r>
      <w:r w:rsidR="00753219">
        <w:t xml:space="preserve"> anisotropic elastic materials </w:t>
      </w:r>
      <w:r w:rsidR="006E432C">
        <w:t xml:space="preserve">and from hypersonic imaging </w:t>
      </w:r>
      <w:r w:rsidR="00753219">
        <w:t xml:space="preserve">to </w:t>
      </w:r>
      <w:proofErr w:type="spellStart"/>
      <w:r w:rsidR="00753219">
        <w:t>phononic</w:t>
      </w:r>
      <w:proofErr w:type="spellEnd"/>
      <w:r w:rsidR="00753219">
        <w:t xml:space="preserve"> metamaterials</w:t>
      </w:r>
      <w:r w:rsidR="006E432C">
        <w:t>.</w:t>
      </w:r>
      <w:r w:rsidR="0002061F">
        <w:t xml:space="preserve"> </w:t>
      </w:r>
      <w:r w:rsidR="00112DC4" w:rsidRPr="00112DC4">
        <w:t xml:space="preserve">For the purpose of the meeting </w:t>
      </w:r>
      <w:r w:rsidR="008F2EF7" w:rsidRPr="00112DC4">
        <w:t>few examples are selected</w:t>
      </w:r>
      <w:r w:rsidR="00112DC4">
        <w:t>.</w:t>
      </w:r>
      <w:r w:rsidR="008F2EF7">
        <w:t xml:space="preserve"> </w:t>
      </w:r>
      <w:r w:rsidR="0002061F">
        <w:t xml:space="preserve">Addressing viscoelasticity by BLS, record </w:t>
      </w:r>
      <w:r w:rsidR="008F2EF7">
        <w:t xml:space="preserve">of </w:t>
      </w:r>
      <w:r w:rsidR="0002061F">
        <w:t xml:space="preserve">the phonon dispersion is necessary </w:t>
      </w:r>
      <w:r w:rsidR="008F2EF7">
        <w:t xml:space="preserve">to support the longitudinal </w:t>
      </w:r>
      <w:r w:rsidR="00112DC4">
        <w:t xml:space="preserve">(M) </w:t>
      </w:r>
      <w:r w:rsidR="008F2EF7">
        <w:t xml:space="preserve">modulus from backscattering BLS and justify comparison to shear </w:t>
      </w:r>
      <w:r w:rsidR="00112DC4">
        <w:t xml:space="preserve">(G) modulus from low </w:t>
      </w:r>
      <w:r w:rsidR="008F2EF7">
        <w:t>rheology</w:t>
      </w:r>
      <w:r w:rsidR="00112DC4">
        <w:t xml:space="preserve"> experiments</w:t>
      </w:r>
      <w:r w:rsidR="008F2EF7">
        <w:t xml:space="preserve">. </w:t>
      </w:r>
      <w:r w:rsidR="00112DC4">
        <w:t xml:space="preserve">A possible relation G(M) can be based on polymer scaling theory which, however, ignores other local structure effects, which impact more M than G at low frequencies. As mechanical anisotropy is </w:t>
      </w:r>
      <w:r w:rsidR="00C0784C">
        <w:t xml:space="preserve">often </w:t>
      </w:r>
      <w:r w:rsidR="00921BBB">
        <w:t>exhibited</w:t>
      </w:r>
      <w:r w:rsidR="00C0784C">
        <w:t xml:space="preserve"> in both synthetic and biomaterials, BLS is unique optical technique, </w:t>
      </w:r>
      <w:r w:rsidR="00C0784C">
        <w:t>due to the vector nature of the phonon propagation</w:t>
      </w:r>
      <w:r w:rsidR="00C0784C">
        <w:t>, to access the elastic constants of the elasticity tensor. This is demonstrated in the case of spider silk and silk worm fibers</w:t>
      </w:r>
      <w:r w:rsidR="00921BBB">
        <w:t xml:space="preserve"> with strain-hardening and strain-softening behavior, respectively.</w:t>
      </w:r>
      <w:r w:rsidR="0033544A">
        <w:t xml:space="preserve"> </w:t>
      </w:r>
      <w:proofErr w:type="gramStart"/>
      <w:r w:rsidR="00921BBB">
        <w:t>To</w:t>
      </w:r>
      <w:proofErr w:type="gramEnd"/>
      <w:r w:rsidR="00921BBB">
        <w:t xml:space="preserve"> predict phonon propagation in nanostructured soft materials still unexplored fundamental research is needed. </w:t>
      </w:r>
    </w:p>
    <w:p w14:paraId="00F23413" w14:textId="77777777" w:rsidR="00753219" w:rsidRPr="0054571B" w:rsidRDefault="00753219" w:rsidP="0054571B">
      <w:pPr>
        <w:spacing w:after="120" w:line="480" w:lineRule="auto"/>
        <w:jc w:val="both"/>
        <w:rPr>
          <w:lang w:val="en-GB"/>
        </w:rPr>
      </w:pPr>
    </w:p>
    <w:p w14:paraId="654349E7" w14:textId="77777777" w:rsidR="0054571B" w:rsidRPr="00594D13" w:rsidRDefault="0054571B" w:rsidP="00176D49">
      <w:pPr>
        <w:spacing w:after="120" w:line="480" w:lineRule="auto"/>
        <w:jc w:val="both"/>
      </w:pPr>
    </w:p>
    <w:p w14:paraId="15F9C8EA" w14:textId="77777777" w:rsidR="009030D1" w:rsidRPr="00176D49" w:rsidRDefault="009030D1" w:rsidP="00176D49"/>
    <w:sectPr w:rsidR="009030D1" w:rsidRPr="00176D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67A"/>
    <w:rsid w:val="0002061F"/>
    <w:rsid w:val="00112DC4"/>
    <w:rsid w:val="00176D49"/>
    <w:rsid w:val="0033544A"/>
    <w:rsid w:val="003D789B"/>
    <w:rsid w:val="0054571B"/>
    <w:rsid w:val="006E432C"/>
    <w:rsid w:val="00753219"/>
    <w:rsid w:val="008B78B6"/>
    <w:rsid w:val="008F2EF7"/>
    <w:rsid w:val="009030D1"/>
    <w:rsid w:val="0091167A"/>
    <w:rsid w:val="00921BBB"/>
    <w:rsid w:val="009D41E4"/>
    <w:rsid w:val="00B03DAC"/>
    <w:rsid w:val="00C0784C"/>
    <w:rsid w:val="00C903AE"/>
    <w:rsid w:val="00F2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BE106"/>
  <w15:chartTrackingRefBased/>
  <w15:docId w15:val="{D0BD332D-BD63-4F54-8E16-8FB79070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D49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Heading1">
    <w:name w:val="heading 1"/>
    <w:basedOn w:val="Normal"/>
    <w:link w:val="Heading1Char"/>
    <w:uiPriority w:val="9"/>
    <w:qFormat/>
    <w:rsid w:val="0091167A"/>
    <w:pPr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de-DE" w:eastAsia="de-DE"/>
    </w:rPr>
  </w:style>
  <w:style w:type="paragraph" w:styleId="Heading2">
    <w:name w:val="heading 2"/>
    <w:basedOn w:val="Normal"/>
    <w:link w:val="Heading2Char"/>
    <w:uiPriority w:val="9"/>
    <w:qFormat/>
    <w:rsid w:val="0091167A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de-DE" w:eastAsia="de-DE"/>
    </w:rPr>
  </w:style>
  <w:style w:type="paragraph" w:styleId="Heading3">
    <w:name w:val="heading 3"/>
    <w:basedOn w:val="Normal"/>
    <w:link w:val="Heading3Char"/>
    <w:uiPriority w:val="9"/>
    <w:qFormat/>
    <w:rsid w:val="0091167A"/>
    <w:pPr>
      <w:suppressAutoHyphens w:val="0"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de-DE" w:eastAsia="de-DE"/>
    </w:rPr>
  </w:style>
  <w:style w:type="paragraph" w:styleId="Heading4">
    <w:name w:val="heading 4"/>
    <w:basedOn w:val="Normal"/>
    <w:link w:val="Heading4Char"/>
    <w:uiPriority w:val="9"/>
    <w:qFormat/>
    <w:rsid w:val="0091167A"/>
    <w:pPr>
      <w:suppressAutoHyphens w:val="0"/>
      <w:spacing w:before="100" w:beforeAutospacing="1" w:after="100" w:afterAutospacing="1"/>
      <w:outlineLvl w:val="3"/>
    </w:pPr>
    <w:rPr>
      <w:rFonts w:eastAsia="Times New Roman"/>
      <w:b/>
      <w:bCs/>
      <w:lang w:val="de-DE" w:eastAsia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67A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91167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Heading3Char">
    <w:name w:val="Heading 3 Char"/>
    <w:basedOn w:val="DefaultParagraphFont"/>
    <w:link w:val="Heading3"/>
    <w:uiPriority w:val="9"/>
    <w:rsid w:val="0091167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Heading4Char">
    <w:name w:val="Heading 4 Char"/>
    <w:basedOn w:val="DefaultParagraphFont"/>
    <w:link w:val="Heading4"/>
    <w:uiPriority w:val="9"/>
    <w:rsid w:val="0091167A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91167A"/>
    <w:pPr>
      <w:suppressAutoHyphens w:val="0"/>
      <w:spacing w:before="100" w:beforeAutospacing="1" w:after="100" w:afterAutospacing="1"/>
    </w:pPr>
    <w:rPr>
      <w:rFonts w:eastAsia="Times New Roman"/>
      <w:lang w:val="de-DE" w:eastAsia="de-DE"/>
    </w:rPr>
  </w:style>
  <w:style w:type="character" w:styleId="Hyperlink">
    <w:name w:val="Hyperlink"/>
    <w:basedOn w:val="DefaultParagraphFont"/>
    <w:uiPriority w:val="99"/>
    <w:semiHidden/>
    <w:unhideWhenUsed/>
    <w:rsid w:val="0091167A"/>
    <w:rPr>
      <w:color w:val="0000FF"/>
      <w:u w:val="single"/>
    </w:rPr>
  </w:style>
  <w:style w:type="character" w:customStyle="1" w:styleId="largernormal">
    <w:name w:val="largernormal"/>
    <w:basedOn w:val="DefaultParagraphFont"/>
    <w:rsid w:val="0091167A"/>
  </w:style>
  <w:style w:type="paragraph" w:customStyle="1" w:styleId="largernormal1">
    <w:name w:val="largernormal1"/>
    <w:basedOn w:val="Normal"/>
    <w:rsid w:val="0091167A"/>
    <w:pPr>
      <w:suppressAutoHyphens w:val="0"/>
      <w:spacing w:before="100" w:beforeAutospacing="1" w:after="100" w:afterAutospacing="1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9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393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MPI für Polymerforschung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Fytas</dc:creator>
  <cp:keywords/>
  <dc:description/>
  <cp:lastModifiedBy>Georg Fytas</cp:lastModifiedBy>
  <cp:revision>2</cp:revision>
  <dcterms:created xsi:type="dcterms:W3CDTF">2025-11-20T11:37:00Z</dcterms:created>
  <dcterms:modified xsi:type="dcterms:W3CDTF">2025-11-20T11:37:00Z</dcterms:modified>
</cp:coreProperties>
</file>